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7465E9" w14:textId="77777777" w:rsidR="00920D23" w:rsidRDefault="00A27DE7">
      <w:pPr>
        <w:pStyle w:val="Title"/>
        <w:jc w:val="right"/>
      </w:pPr>
      <w:r>
        <w:t xml:space="preserve">UV </w:t>
      </w:r>
      <w:r>
        <w:t>לייזר</w:t>
      </w:r>
      <w:r>
        <w:t xml:space="preserve"> </w:t>
      </w:r>
      <w:r>
        <w:t>פוטוכרומי</w:t>
      </w:r>
    </w:p>
    <w:p w14:paraId="7F765F60" w14:textId="77777777" w:rsidR="00920D23" w:rsidRDefault="00920D23"/>
    <w:p w14:paraId="6AB25F9F" w14:textId="36AE0CDB" w:rsidR="00936344" w:rsidRDefault="00A27DE7" w:rsidP="00A27DE7">
      <w:pPr>
        <w:pStyle w:val="Heading1"/>
        <w:jc w:val="right"/>
      </w:pPr>
      <w:proofErr w:type="spellStart"/>
      <w:r>
        <w:t>ציוד</w:t>
      </w:r>
      <w:proofErr w:type="spellEnd"/>
    </w:p>
    <w:p w14:paraId="46DFEA8A" w14:textId="215A4193" w:rsidR="00DA47E7" w:rsidRDefault="00DA47E7" w:rsidP="00936344">
      <w:pPr>
        <w:pStyle w:val="ListParagraph"/>
        <w:numPr>
          <w:ilvl w:val="0"/>
          <w:numId w:val="10"/>
        </w:numPr>
        <w:bidi/>
        <w:rPr>
          <w:lang w:bidi="he-IL"/>
        </w:rPr>
      </w:pPr>
      <w:r>
        <w:rPr>
          <w:rFonts w:hint="cs"/>
          <w:rtl/>
          <w:lang w:bidi="he-IL"/>
        </w:rPr>
        <w:t xml:space="preserve">לייזר </w:t>
      </w:r>
      <w:r>
        <w:rPr>
          <w:rFonts w:hint="cs"/>
          <w:lang w:bidi="he-IL"/>
        </w:rPr>
        <w:t>UV</w:t>
      </w:r>
    </w:p>
    <w:p w14:paraId="76276F54" w14:textId="23777CDB" w:rsidR="00DA47E7" w:rsidRDefault="00DA47E7" w:rsidP="00DA47E7">
      <w:pPr>
        <w:pStyle w:val="ListParagraph"/>
        <w:numPr>
          <w:ilvl w:val="0"/>
          <w:numId w:val="10"/>
        </w:numPr>
        <w:bidi/>
        <w:rPr>
          <w:lang w:bidi="he-IL"/>
        </w:rPr>
      </w:pPr>
      <w:r>
        <w:rPr>
          <w:rFonts w:hint="cs"/>
          <w:rtl/>
          <w:lang w:bidi="he-IL"/>
        </w:rPr>
        <w:t>עדשה</w:t>
      </w:r>
    </w:p>
    <w:p w14:paraId="39FD91C9" w14:textId="75A1F578" w:rsidR="00DA47E7" w:rsidRDefault="00DA47E7" w:rsidP="00DA47E7">
      <w:pPr>
        <w:pStyle w:val="ListParagraph"/>
        <w:numPr>
          <w:ilvl w:val="0"/>
          <w:numId w:val="10"/>
        </w:numPr>
        <w:bidi/>
        <w:rPr>
          <w:lang w:bidi="he-IL"/>
        </w:rPr>
      </w:pPr>
      <w:r>
        <w:rPr>
          <w:rFonts w:hint="cs"/>
          <w:rtl/>
          <w:lang w:bidi="he-IL"/>
        </w:rPr>
        <w:t xml:space="preserve">סוללה </w:t>
      </w:r>
      <w:r>
        <w:rPr>
          <w:lang w:bidi="he-IL"/>
        </w:rPr>
        <w:t>3V</w:t>
      </w:r>
    </w:p>
    <w:p w14:paraId="650AE4B7" w14:textId="41A02C9E" w:rsidR="00DA47E7" w:rsidRDefault="00DA47E7" w:rsidP="00DA47E7">
      <w:pPr>
        <w:pStyle w:val="ListParagraph"/>
        <w:numPr>
          <w:ilvl w:val="0"/>
          <w:numId w:val="10"/>
        </w:numPr>
        <w:bidi/>
        <w:rPr>
          <w:lang w:bidi="he-IL"/>
        </w:rPr>
      </w:pPr>
      <w:r>
        <w:rPr>
          <w:rFonts w:hint="cs"/>
          <w:rtl/>
          <w:lang w:bidi="he-IL"/>
        </w:rPr>
        <w:t xml:space="preserve">חומר </w:t>
      </w:r>
      <w:proofErr w:type="spellStart"/>
      <w:r>
        <w:rPr>
          <w:rFonts w:hint="cs"/>
          <w:rtl/>
          <w:lang w:bidi="he-IL"/>
        </w:rPr>
        <w:t>פוטוכרומי</w:t>
      </w:r>
      <w:proofErr w:type="spellEnd"/>
      <w:r w:rsidR="00936344">
        <w:rPr>
          <w:rFonts w:hint="cs"/>
          <w:rtl/>
          <w:lang w:bidi="he-IL"/>
        </w:rPr>
        <w:t xml:space="preserve"> (שמן שנאים)</w:t>
      </w:r>
    </w:p>
    <w:p w14:paraId="626E7CAE" w14:textId="1CB7834B" w:rsidR="00DA47E7" w:rsidRDefault="00DA47E7" w:rsidP="00DA47E7">
      <w:pPr>
        <w:bidi/>
        <w:rPr>
          <w:rtl/>
          <w:lang w:bidi="he-IL"/>
        </w:rPr>
      </w:pPr>
      <w:r>
        <w:rPr>
          <w:rFonts w:hint="cs"/>
          <w:rtl/>
          <w:lang w:bidi="he-IL"/>
        </w:rPr>
        <w:t>כאשר הלייזר לא עובד</w:t>
      </w:r>
    </w:p>
    <w:p w14:paraId="7FA37C0A" w14:textId="33707A82" w:rsidR="00DA47E7" w:rsidRDefault="00DA47E7" w:rsidP="00DA47E7">
      <w:pPr>
        <w:pStyle w:val="ListParagraph"/>
        <w:numPr>
          <w:ilvl w:val="0"/>
          <w:numId w:val="11"/>
        </w:numPr>
        <w:bidi/>
        <w:rPr>
          <w:lang w:bidi="he-IL"/>
        </w:rPr>
      </w:pPr>
      <w:r>
        <w:rPr>
          <w:rFonts w:hint="cs"/>
          <w:rtl/>
          <w:lang w:bidi="he-IL"/>
        </w:rPr>
        <w:t>החלף סוללות</w:t>
      </w:r>
    </w:p>
    <w:p w14:paraId="2C0F2FB6" w14:textId="038A77E7" w:rsidR="00DA47E7" w:rsidRDefault="00DA47E7" w:rsidP="00DA47E7">
      <w:pPr>
        <w:pStyle w:val="ListParagraph"/>
        <w:numPr>
          <w:ilvl w:val="0"/>
          <w:numId w:val="11"/>
        </w:numPr>
        <w:bidi/>
        <w:rPr>
          <w:lang w:bidi="he-IL"/>
        </w:rPr>
      </w:pPr>
      <w:r>
        <w:rPr>
          <w:rFonts w:hint="cs"/>
          <w:rtl/>
          <w:lang w:bidi="he-IL"/>
        </w:rPr>
        <w:t>החלף מצביע</w:t>
      </w:r>
      <w:r w:rsidR="00936344">
        <w:rPr>
          <w:rFonts w:hint="cs"/>
          <w:rtl/>
          <w:lang w:bidi="he-IL"/>
        </w:rPr>
        <w:t xml:space="preserve"> עם נורת </w:t>
      </w:r>
      <w:r w:rsidR="00936344">
        <w:rPr>
          <w:rFonts w:hint="cs"/>
          <w:lang w:bidi="he-IL"/>
        </w:rPr>
        <w:t>UV</w:t>
      </w:r>
      <w:r w:rsidR="00936344">
        <w:rPr>
          <w:rFonts w:hint="cs"/>
          <w:rtl/>
          <w:lang w:bidi="he-IL"/>
        </w:rPr>
        <w:t xml:space="preserve"> חדשה</w:t>
      </w:r>
    </w:p>
    <w:p w14:paraId="37CFC80D" w14:textId="05FF76CC" w:rsidR="00DA47E7" w:rsidRDefault="00DA47E7" w:rsidP="00DA47E7">
      <w:pPr>
        <w:bidi/>
        <w:rPr>
          <w:lang w:bidi="he-IL"/>
        </w:rPr>
      </w:pPr>
      <w:r>
        <w:rPr>
          <w:rFonts w:hint="cs"/>
          <w:rtl/>
          <w:lang w:bidi="he-IL"/>
        </w:rPr>
        <w:t xml:space="preserve">כאשר הלייזר </w:t>
      </w:r>
      <w:r>
        <w:rPr>
          <w:rFonts w:hint="cs"/>
          <w:rtl/>
          <w:lang w:bidi="he-IL"/>
        </w:rPr>
        <w:t>חלש או אור מפוזר</w:t>
      </w:r>
    </w:p>
    <w:p w14:paraId="5CC2F072" w14:textId="64763858" w:rsidR="00936344" w:rsidRDefault="00936344" w:rsidP="00936344">
      <w:pPr>
        <w:pStyle w:val="ListParagraph"/>
        <w:numPr>
          <w:ilvl w:val="0"/>
          <w:numId w:val="12"/>
        </w:numPr>
        <w:bidi/>
        <w:rPr>
          <w:lang w:bidi="he-IL"/>
        </w:rPr>
      </w:pPr>
      <w:r>
        <w:rPr>
          <w:rFonts w:hint="cs"/>
          <w:rtl/>
          <w:lang w:bidi="he-IL"/>
        </w:rPr>
        <w:t xml:space="preserve">החלף מצביע עם נורת </w:t>
      </w:r>
      <w:r>
        <w:rPr>
          <w:rFonts w:hint="cs"/>
          <w:lang w:bidi="he-IL"/>
        </w:rPr>
        <w:t>UV</w:t>
      </w:r>
      <w:r>
        <w:rPr>
          <w:rFonts w:hint="cs"/>
          <w:rtl/>
          <w:lang w:bidi="he-IL"/>
        </w:rPr>
        <w:t xml:space="preserve"> חדשה</w:t>
      </w:r>
    </w:p>
    <w:p w14:paraId="398EF2FF" w14:textId="65B5BDC9" w:rsidR="00DA47E7" w:rsidRDefault="00936344" w:rsidP="00DA47E7">
      <w:pPr>
        <w:bidi/>
        <w:rPr>
          <w:rtl/>
          <w:lang w:bidi="he-IL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649EDCE" wp14:editId="5A294045">
            <wp:simplePos x="0" y="0"/>
            <wp:positionH relativeFrom="column">
              <wp:posOffset>524764</wp:posOffset>
            </wp:positionH>
            <wp:positionV relativeFrom="paragraph">
              <wp:posOffset>1233703</wp:posOffset>
            </wp:positionV>
            <wp:extent cx="1725930" cy="1891030"/>
            <wp:effectExtent l="0" t="0" r="762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06" t="24092" r="24129" b="34616"/>
                    <a:stretch/>
                  </pic:blipFill>
                  <pic:spPr bwMode="auto">
                    <a:xfrm>
                      <a:off x="0" y="0"/>
                      <a:ext cx="172593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65B3E8E6" wp14:editId="5DE19178">
            <wp:simplePos x="0" y="0"/>
            <wp:positionH relativeFrom="column">
              <wp:posOffset>3202051</wp:posOffset>
            </wp:positionH>
            <wp:positionV relativeFrom="paragraph">
              <wp:posOffset>698221</wp:posOffset>
            </wp:positionV>
            <wp:extent cx="2094865" cy="3261995"/>
            <wp:effectExtent l="0" t="0" r="63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04" t="9897" r="1057" b="-1582"/>
                    <a:stretch/>
                  </pic:blipFill>
                  <pic:spPr bwMode="auto">
                    <a:xfrm>
                      <a:off x="0" y="0"/>
                      <a:ext cx="209486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47E7">
        <w:rPr>
          <w:rFonts w:hint="cs"/>
          <w:rtl/>
          <w:lang w:bidi="he-IL"/>
        </w:rPr>
        <w:t>אם מחליפי</w:t>
      </w:r>
      <w:r>
        <w:rPr>
          <w:rFonts w:hint="cs"/>
          <w:rtl/>
          <w:lang w:bidi="he-IL"/>
        </w:rPr>
        <w:t xml:space="preserve">ם </w:t>
      </w:r>
      <w:r w:rsidR="00DA47E7">
        <w:rPr>
          <w:rFonts w:hint="cs"/>
          <w:rtl/>
          <w:lang w:bidi="he-IL"/>
        </w:rPr>
        <w:t>את המצביע חייבים לקחת את העדשה הישנה כי היא גורמת לקרן להיות אופקית.</w:t>
      </w:r>
      <w:r>
        <w:rPr>
          <w:rFonts w:hint="cs"/>
          <w:rtl/>
          <w:lang w:bidi="he-IL"/>
        </w:rPr>
        <w:t xml:space="preserve"> </w:t>
      </w:r>
      <w:r w:rsidR="00DA47E7">
        <w:rPr>
          <w:rFonts w:hint="cs"/>
          <w:rtl/>
          <w:lang w:bidi="he-IL"/>
        </w:rPr>
        <w:t xml:space="preserve">כשמחליפים את העדשה שמים דבק </w:t>
      </w:r>
      <w:r w:rsidR="00DA47E7">
        <w:rPr>
          <w:rFonts w:hint="cs"/>
          <w:lang w:bidi="he-IL"/>
        </w:rPr>
        <w:t>UV</w:t>
      </w:r>
      <w:r w:rsidR="00DA47E7">
        <w:rPr>
          <w:rFonts w:hint="cs"/>
          <w:rtl/>
          <w:lang w:bidi="he-IL"/>
        </w:rPr>
        <w:t xml:space="preserve"> </w:t>
      </w:r>
      <w:r>
        <w:rPr>
          <w:rFonts w:hint="cs"/>
          <w:rtl/>
          <w:lang w:bidi="he-IL"/>
        </w:rPr>
        <w:t xml:space="preserve">ומקרינים עליו קרן </w:t>
      </w:r>
      <w:r>
        <w:rPr>
          <w:rFonts w:hint="cs"/>
          <w:lang w:bidi="he-IL"/>
        </w:rPr>
        <w:t>UV</w:t>
      </w:r>
      <w:r>
        <w:rPr>
          <w:rFonts w:hint="cs"/>
          <w:rtl/>
          <w:lang w:bidi="he-IL"/>
        </w:rPr>
        <w:t xml:space="preserve"> להדבקה.</w:t>
      </w:r>
    </w:p>
    <w:p w14:paraId="37F448B5" w14:textId="055A505D" w:rsidR="00936344" w:rsidRDefault="00936344" w:rsidP="00936344">
      <w:pPr>
        <w:bidi/>
        <w:rPr>
          <w:noProof/>
        </w:rPr>
      </w:pPr>
    </w:p>
    <w:p w14:paraId="7D5EBB71" w14:textId="6EEBC371" w:rsidR="00936344" w:rsidRPr="00DA47E7" w:rsidRDefault="00936344" w:rsidP="00936344">
      <w:pPr>
        <w:bidi/>
        <w:rPr>
          <w:rFonts w:hint="cs"/>
          <w:rtl/>
          <w:lang w:bidi="he-IL"/>
        </w:rPr>
      </w:pPr>
    </w:p>
    <w:sectPr w:rsidR="00936344" w:rsidRPr="00DA47E7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73579E9"/>
    <w:multiLevelType w:val="hybridMultilevel"/>
    <w:tmpl w:val="41CA46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711F8D"/>
    <w:multiLevelType w:val="hybridMultilevel"/>
    <w:tmpl w:val="28C433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8E38A2"/>
    <w:multiLevelType w:val="hybridMultilevel"/>
    <w:tmpl w:val="28C433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1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920D23"/>
    <w:rsid w:val="00936344"/>
    <w:rsid w:val="00A27DE7"/>
    <w:rsid w:val="00AA1D8D"/>
    <w:rsid w:val="00B47730"/>
    <w:rsid w:val="00CB0664"/>
    <w:rsid w:val="00DA47E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78CDB27"/>
  <w14:defaultImageDpi w14:val="300"/>
  <w15:docId w15:val="{0F7E9251-E6AF-4611-9526-F0E792CFA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47E7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55</Words>
  <Characters>279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UV לייזר פוטוכרומי</vt:lpstr>
    </vt:vector>
  </TitlesOfParts>
  <Manager/>
  <Company/>
  <LinksUpToDate>false</LinksUpToDate>
  <CharactersWithSpaces>333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UV לייזר פוטוכרומי</dc:title>
  <dc:subject/>
  <dc:creator>python-docx</dc:creator>
  <cp:keywords/>
  <dc:description>generated by python-docx</dc:description>
  <cp:lastModifiedBy>Nathan Sebag</cp:lastModifiedBy>
  <cp:revision>3</cp:revision>
  <dcterms:created xsi:type="dcterms:W3CDTF">2013-12-23T23:15:00Z</dcterms:created>
  <dcterms:modified xsi:type="dcterms:W3CDTF">2025-11-12T12:28:00Z</dcterms:modified>
  <cp:category/>
</cp:coreProperties>
</file>